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74DBA" w14:textId="7B519F30" w:rsidR="00D002B5" w:rsidRDefault="003C0F41" w:rsidP="00483DF6">
      <w:pPr>
        <w:pStyle w:val="SemEspaamento"/>
        <w:jc w:val="both"/>
      </w:pPr>
      <w:r>
        <w:t xml:space="preserve">ILMO. SR. PREGOEIRO DO MINISTÉRIO DO DESENVOLVIMENTO REGIONAL – MDR, COMPANHIA DE DESENVOLVIMENTO DOS VALES DO SÃO FRANCISCO E DO PARNAÍBA – CODEVASF 6ª SECRETARIA DE LICITAÇÕES – 6ª SL DESIGNADO(A) PARA PROCESSAR O PREGÃO ELETRÔNICO </w:t>
      </w:r>
      <w:r w:rsidR="00633FC0">
        <w:t xml:space="preserve">Nº </w:t>
      </w:r>
      <w:bookmarkStart w:id="0" w:name="_GoBack"/>
      <w:bookmarkEnd w:id="0"/>
      <w:r>
        <w:t>15/2019.</w:t>
      </w:r>
    </w:p>
    <w:p w14:paraId="457DA453" w14:textId="77777777" w:rsidR="00D002B5" w:rsidRDefault="00D002B5" w:rsidP="00483DF6">
      <w:pPr>
        <w:jc w:val="both"/>
      </w:pPr>
    </w:p>
    <w:p w14:paraId="0015D022" w14:textId="4EDF9D8C" w:rsidR="00D002B5" w:rsidRDefault="00D002B5" w:rsidP="00483DF6">
      <w:pPr>
        <w:jc w:val="both"/>
      </w:pPr>
      <w:r>
        <w:t xml:space="preserve">Referência: Pregão Eletrônico nº </w:t>
      </w:r>
      <w:r w:rsidR="003C0F41">
        <w:t>15</w:t>
      </w:r>
      <w:r>
        <w:t>/2019</w:t>
      </w:r>
    </w:p>
    <w:p w14:paraId="5FDE62DE" w14:textId="29BA7FBF" w:rsidR="00D002B5" w:rsidRDefault="00D002B5" w:rsidP="00483DF6">
      <w:pPr>
        <w:jc w:val="both"/>
      </w:pPr>
      <w:r>
        <w:t xml:space="preserve">Processo Licitatório nº </w:t>
      </w:r>
      <w:r w:rsidR="003C0F41" w:rsidRPr="003C0F41">
        <w:t>59560.000611/2019-73</w:t>
      </w:r>
    </w:p>
    <w:p w14:paraId="5073669C" w14:textId="77777777" w:rsidR="003C0F41" w:rsidRDefault="003C0F41" w:rsidP="00483DF6">
      <w:pPr>
        <w:jc w:val="both"/>
      </w:pPr>
    </w:p>
    <w:p w14:paraId="7183D988" w14:textId="72C37BDB" w:rsidR="00D002B5" w:rsidRDefault="00D002B5" w:rsidP="00483DF6">
      <w:pPr>
        <w:jc w:val="both"/>
      </w:pPr>
      <w:r>
        <w:t>CONTRARRAZÕES:</w:t>
      </w:r>
    </w:p>
    <w:p w14:paraId="6A3D19AF" w14:textId="77777777" w:rsidR="00D002B5" w:rsidRDefault="00D002B5" w:rsidP="00483DF6">
      <w:pPr>
        <w:jc w:val="both"/>
      </w:pPr>
    </w:p>
    <w:p w14:paraId="450F4257" w14:textId="1D2CA9D6" w:rsidR="00D002B5" w:rsidRDefault="00D002B5" w:rsidP="00483DF6">
      <w:pPr>
        <w:jc w:val="both"/>
      </w:pPr>
      <w:r>
        <w:t xml:space="preserve">A Empresa </w:t>
      </w:r>
      <w:r w:rsidR="003C0F41">
        <w:t>SERTÃO FIBRAS INDÚSTRIA</w:t>
      </w:r>
      <w:r>
        <w:t xml:space="preserve"> LTDA, pessoa jurídica de direito privado, inscrita no CNPJ sob o nº </w:t>
      </w:r>
      <w:r w:rsidR="003C0F41">
        <w:t>26.227.604/0001-69</w:t>
      </w:r>
      <w:r>
        <w:t xml:space="preserve">, com sede à </w:t>
      </w:r>
      <w:r w:rsidR="003C0F41">
        <w:t>Rua Projetada, Km 7,9, ROD BR-101/262, Vila Bethânia, Viana/ES</w:t>
      </w:r>
      <w:r>
        <w:t xml:space="preserve">, CEP </w:t>
      </w:r>
      <w:r w:rsidR="003C0F41">
        <w:t>29.136-030</w:t>
      </w:r>
      <w:r>
        <w:t>, telefone: (</w:t>
      </w:r>
      <w:r w:rsidR="003C0F41">
        <w:t>27</w:t>
      </w:r>
      <w:r>
        <w:t xml:space="preserve">) </w:t>
      </w:r>
      <w:r w:rsidR="003C0F41">
        <w:t>3344-2224</w:t>
      </w:r>
      <w:r>
        <w:t xml:space="preserve">, vem, respeitosamente, por intermédio de seu representante legal abaixo-assinado, com fundamento no art.4°, XVIII da lei n° 10.520/2002 apresentar CONTRARRAZÕES AO RECURSO apresentado pela empresa </w:t>
      </w:r>
      <w:r w:rsidR="003C0F41" w:rsidRPr="003C0F41">
        <w:t>LICITARE PRODUTOS, MATERIAIS E SERVICOS LTDA</w:t>
      </w:r>
      <w:r w:rsidR="00CB069D">
        <w:t xml:space="preserve">, para os itens do pregão </w:t>
      </w:r>
      <w:proofErr w:type="spellStart"/>
      <w:r w:rsidR="00CB069D">
        <w:t>n.ºs</w:t>
      </w:r>
      <w:proofErr w:type="spellEnd"/>
      <w:r w:rsidR="00CB069D">
        <w:t xml:space="preserve"> 10, 12, 14, 16, 18 e 20</w:t>
      </w:r>
      <w:r>
        <w:t>, contra a decisão d</w:t>
      </w:r>
      <w:r w:rsidR="00ED23F3">
        <w:t>o dia 31/10/2019</w:t>
      </w:r>
      <w:r>
        <w:t xml:space="preserve"> que declarou esta Recorrida vencedora do certame.</w:t>
      </w:r>
    </w:p>
    <w:p w14:paraId="7570CF6E" w14:textId="77777777" w:rsidR="00D002B5" w:rsidRDefault="00D002B5" w:rsidP="00483DF6">
      <w:pPr>
        <w:jc w:val="both"/>
      </w:pPr>
    </w:p>
    <w:p w14:paraId="03D2A846" w14:textId="557C29EB" w:rsidR="00D002B5" w:rsidRDefault="00D002B5" w:rsidP="00483DF6">
      <w:pPr>
        <w:jc w:val="both"/>
      </w:pPr>
      <w:r>
        <w:t xml:space="preserve">Requer que sejam estas contrarrazões recebidas e processadas para que, ao fim, seja negado provimento ao recurso, mantendo-se a decisão recorrida, que classificou a </w:t>
      </w:r>
      <w:r w:rsidR="003C0F41">
        <w:t>SERTÃO FIBRAS</w:t>
      </w:r>
      <w:r>
        <w:t xml:space="preserve"> com</w:t>
      </w:r>
      <w:r w:rsidR="00CB069D">
        <w:t>o</w:t>
      </w:r>
      <w:r>
        <w:t xml:space="preserve"> vencedora do certame, prosseguindo na adjudicação do objeto da licitação para a mesma.</w:t>
      </w:r>
    </w:p>
    <w:p w14:paraId="438E3BE7" w14:textId="77777777" w:rsidR="00D002B5" w:rsidRDefault="00D002B5" w:rsidP="00483DF6">
      <w:pPr>
        <w:jc w:val="both"/>
      </w:pPr>
    </w:p>
    <w:p w14:paraId="429CE8C8" w14:textId="0E719618" w:rsidR="00D002B5" w:rsidRDefault="00D002B5" w:rsidP="00483DF6">
      <w:pPr>
        <w:jc w:val="both"/>
      </w:pPr>
      <w:r>
        <w:t>Nestes Termos,</w:t>
      </w:r>
    </w:p>
    <w:p w14:paraId="189B0EA9" w14:textId="77777777" w:rsidR="00D002B5" w:rsidRDefault="00D002B5" w:rsidP="00483DF6">
      <w:pPr>
        <w:jc w:val="both"/>
      </w:pPr>
      <w:r>
        <w:t>Pede deferimento.</w:t>
      </w:r>
    </w:p>
    <w:p w14:paraId="0F8E203F" w14:textId="77777777" w:rsidR="00D002B5" w:rsidRDefault="00D002B5" w:rsidP="00483DF6">
      <w:pPr>
        <w:jc w:val="both"/>
      </w:pPr>
    </w:p>
    <w:p w14:paraId="5A77C2DD" w14:textId="7E2B6347" w:rsidR="00D002B5" w:rsidRDefault="003C0F41" w:rsidP="00483DF6">
      <w:pPr>
        <w:jc w:val="both"/>
      </w:pPr>
      <w:r>
        <w:t>Viana/ES</w:t>
      </w:r>
      <w:r w:rsidR="00D002B5">
        <w:t xml:space="preserve">, </w:t>
      </w:r>
      <w:r>
        <w:t>08</w:t>
      </w:r>
      <w:r w:rsidR="00D002B5">
        <w:t xml:space="preserve"> de </w:t>
      </w:r>
      <w:r w:rsidR="00CB069D">
        <w:t>novembro</w:t>
      </w:r>
      <w:r w:rsidR="00D002B5">
        <w:t xml:space="preserve"> de 2019.</w:t>
      </w:r>
    </w:p>
    <w:p w14:paraId="3F7B780B" w14:textId="77777777" w:rsidR="00D002B5" w:rsidRDefault="00D002B5" w:rsidP="00483DF6">
      <w:pPr>
        <w:jc w:val="both"/>
      </w:pPr>
    </w:p>
    <w:p w14:paraId="7EB91D14" w14:textId="7384C736" w:rsidR="00D002B5" w:rsidRDefault="003C0F41" w:rsidP="00483DF6">
      <w:pPr>
        <w:pStyle w:val="SemEspaamento"/>
        <w:jc w:val="both"/>
      </w:pPr>
      <w:r>
        <w:t>SERTÃO FIBRAS INDÚSTRIA LTDA</w:t>
      </w:r>
    </w:p>
    <w:p w14:paraId="1E9D755D" w14:textId="481E28D5" w:rsidR="00D002B5" w:rsidRDefault="00D002B5" w:rsidP="00483DF6">
      <w:pPr>
        <w:pStyle w:val="SemEspaamento"/>
        <w:jc w:val="both"/>
      </w:pPr>
      <w:r>
        <w:t xml:space="preserve">CNPJ. </w:t>
      </w:r>
      <w:r w:rsidR="003C0F41">
        <w:t>26.227.604/0001-69</w:t>
      </w:r>
    </w:p>
    <w:p w14:paraId="19AC363F" w14:textId="0560CE73" w:rsidR="00D002B5" w:rsidRDefault="003C0F41" w:rsidP="00483DF6">
      <w:pPr>
        <w:pStyle w:val="SemEspaamento"/>
        <w:jc w:val="both"/>
      </w:pPr>
      <w:r>
        <w:t>LUIZ PAULO SODRÉ DE JESUS</w:t>
      </w:r>
    </w:p>
    <w:p w14:paraId="7EA9D0F8" w14:textId="5E4B3E7D" w:rsidR="00D002B5" w:rsidRDefault="00D002B5" w:rsidP="00483DF6">
      <w:pPr>
        <w:pStyle w:val="SemEspaamento"/>
        <w:jc w:val="both"/>
      </w:pPr>
      <w:r>
        <w:t xml:space="preserve">CPF </w:t>
      </w:r>
      <w:r w:rsidR="003C0F41">
        <w:t>046.652.397-11</w:t>
      </w:r>
    </w:p>
    <w:p w14:paraId="53C2C23D" w14:textId="77777777" w:rsidR="00D002B5" w:rsidRDefault="00D002B5" w:rsidP="00483DF6">
      <w:pPr>
        <w:jc w:val="both"/>
      </w:pPr>
    </w:p>
    <w:p w14:paraId="71A279A5" w14:textId="77777777" w:rsidR="00D002B5" w:rsidRDefault="00D002B5" w:rsidP="00483DF6">
      <w:pPr>
        <w:jc w:val="both"/>
      </w:pPr>
    </w:p>
    <w:p w14:paraId="0121A6D5" w14:textId="77777777" w:rsidR="00D002B5" w:rsidRDefault="00D002B5" w:rsidP="00483DF6">
      <w:pPr>
        <w:jc w:val="both"/>
      </w:pPr>
    </w:p>
    <w:p w14:paraId="0309DE79" w14:textId="77777777" w:rsidR="00D002B5" w:rsidRDefault="00D002B5" w:rsidP="00483DF6">
      <w:pPr>
        <w:jc w:val="both"/>
      </w:pPr>
    </w:p>
    <w:p w14:paraId="2CA87810" w14:textId="77777777" w:rsidR="00D002B5" w:rsidRDefault="00D002B5" w:rsidP="00483DF6">
      <w:pPr>
        <w:jc w:val="both"/>
      </w:pPr>
    </w:p>
    <w:p w14:paraId="040936DB" w14:textId="77777777" w:rsidR="00590333" w:rsidRDefault="00590333" w:rsidP="00483DF6">
      <w:pPr>
        <w:jc w:val="both"/>
      </w:pPr>
    </w:p>
    <w:p w14:paraId="5612D450" w14:textId="6F895EDD" w:rsidR="00D002B5" w:rsidRDefault="00D002B5" w:rsidP="00483DF6">
      <w:pPr>
        <w:jc w:val="both"/>
      </w:pPr>
      <w:r>
        <w:lastRenderedPageBreak/>
        <w:t>CONTRARRAZÕES</w:t>
      </w:r>
    </w:p>
    <w:p w14:paraId="2B67F218" w14:textId="77777777" w:rsidR="00D002B5" w:rsidRDefault="00D002B5" w:rsidP="00483DF6">
      <w:pPr>
        <w:jc w:val="both"/>
      </w:pPr>
    </w:p>
    <w:p w14:paraId="4DBF499A" w14:textId="77777777" w:rsidR="00D002B5" w:rsidRDefault="00D002B5" w:rsidP="00483DF6">
      <w:pPr>
        <w:jc w:val="both"/>
      </w:pPr>
      <w:r>
        <w:t>I- DO DIREITO PLENO AS CONTRARRAZÕES AOS RECURSOS ADMINISTRATIVOS INTERPOSTOS</w:t>
      </w:r>
    </w:p>
    <w:p w14:paraId="3E776C57" w14:textId="77777777" w:rsidR="00D002B5" w:rsidRDefault="00D002B5" w:rsidP="00483DF6">
      <w:pPr>
        <w:jc w:val="both"/>
      </w:pPr>
    </w:p>
    <w:p w14:paraId="068425D1" w14:textId="77777777" w:rsidR="00D002B5" w:rsidRDefault="00D002B5" w:rsidP="00483DF6">
      <w:pPr>
        <w:jc w:val="both"/>
      </w:pPr>
      <w:r>
        <w:t>1. A Recorrida faz constar o seu direito as contrarrazões aos Recursos Administrativos, devidamente fundamentados abaixo.</w:t>
      </w:r>
    </w:p>
    <w:p w14:paraId="16AB7F19" w14:textId="77777777" w:rsidR="00D002B5" w:rsidRDefault="00D002B5" w:rsidP="00483DF6">
      <w:pPr>
        <w:jc w:val="both"/>
      </w:pPr>
    </w:p>
    <w:p w14:paraId="4C379016" w14:textId="2482D603" w:rsidR="00D002B5" w:rsidRDefault="00D002B5" w:rsidP="00483DF6">
      <w:pPr>
        <w:jc w:val="both"/>
      </w:pPr>
      <w:r>
        <w:t xml:space="preserve">2. A Recorrida solicita que o Ilustre Presidente da Comissão de Licitação e I. Pregoeiro que conheça das CONTRARRAZÕES ao recurso interposto nos autos, indeferindo referido recurso, e, por conseguinte, mantenha a decisão que classificou </w:t>
      </w:r>
      <w:r w:rsidR="003C0F41">
        <w:t>SERTÃ</w:t>
      </w:r>
      <w:r w:rsidR="00F0099E">
        <w:t>O</w:t>
      </w:r>
      <w:r w:rsidR="003C0F41">
        <w:t xml:space="preserve"> FIBRAS</w:t>
      </w:r>
      <w:r>
        <w:t xml:space="preserve"> dando prosseguimento ao certame com a adjudicação do objeto à vencedora.</w:t>
      </w:r>
    </w:p>
    <w:p w14:paraId="0A9F8A11" w14:textId="77777777" w:rsidR="00D002B5" w:rsidRDefault="00D002B5" w:rsidP="00483DF6">
      <w:pPr>
        <w:jc w:val="both"/>
      </w:pPr>
    </w:p>
    <w:p w14:paraId="25805B22" w14:textId="77777777" w:rsidR="00D002B5" w:rsidRDefault="00D002B5" w:rsidP="00483DF6">
      <w:pPr>
        <w:jc w:val="both"/>
      </w:pPr>
      <w:r>
        <w:t>3. Do direito ao recurso:</w:t>
      </w:r>
    </w:p>
    <w:p w14:paraId="48350097" w14:textId="77777777" w:rsidR="00D002B5" w:rsidRDefault="00D002B5" w:rsidP="00483DF6">
      <w:pPr>
        <w:jc w:val="both"/>
      </w:pPr>
    </w:p>
    <w:p w14:paraId="34648782" w14:textId="77777777" w:rsidR="00D002B5" w:rsidRDefault="00D002B5" w:rsidP="00483DF6">
      <w:pPr>
        <w:jc w:val="both"/>
      </w:pPr>
      <w:r>
        <w:t>• Lei n° 10.520/2002</w:t>
      </w:r>
    </w:p>
    <w:p w14:paraId="0FAF5A39" w14:textId="77777777" w:rsidR="00D002B5" w:rsidRDefault="00D002B5" w:rsidP="00483DF6">
      <w:pPr>
        <w:jc w:val="both"/>
      </w:pPr>
      <w:r>
        <w:t>Art. 4° A fase externa do pregão será iniciada com a convocação dos interessados e observará as seguintes regras:</w:t>
      </w:r>
    </w:p>
    <w:p w14:paraId="552507EF" w14:textId="0051CC38" w:rsidR="00D002B5" w:rsidRDefault="00D002B5" w:rsidP="00483DF6">
      <w:pPr>
        <w:jc w:val="both"/>
      </w:pPr>
      <w:r>
        <w:t>XVIII - declarado o vencedor, qualquer licitante poderá manifestar imediata e motivadamente a intenção de recorrer, quando lhe será concedido o prazo de 3 (três) dias para apresentação das razões do recurso, ficando os demais licitantes desde logo intimados para apresentar contra</w:t>
      </w:r>
      <w:r w:rsidR="00590333">
        <w:t>r</w:t>
      </w:r>
      <w:r>
        <w:t>razões em igual número de dias, que começarão a correr do término do prazo do recorrente, sendo-lhes assegurada vista imediata dos autos;</w:t>
      </w:r>
    </w:p>
    <w:p w14:paraId="08AE43C1" w14:textId="77777777" w:rsidR="00D002B5" w:rsidRDefault="00D002B5" w:rsidP="00483DF6">
      <w:pPr>
        <w:jc w:val="both"/>
      </w:pPr>
      <w:r>
        <w:t>• Decreto n° 5.450/2005</w:t>
      </w:r>
    </w:p>
    <w:p w14:paraId="2069F41E" w14:textId="77777777" w:rsidR="00D002B5" w:rsidRDefault="00D002B5" w:rsidP="00483DF6">
      <w:pPr>
        <w:jc w:val="both"/>
      </w:pPr>
      <w:r>
        <w:t>Art. 26 Declarado o vencedor, qualquer licitante poderá, durante a sessão pública, de forma imediata e motivada, em campo próprio do sistema, manifestar sua intenção de recorrer, quando lhe será concedido o prazo de três dias para apresentar as razões de recurso, ficando os demais licitantes, desde logo, intimados para, querendo, apresentarem contra razões em igual prazo, que começará a contar do término do prazo do recorrente, sendo-lhes assegurada vista imediata dos elementos indispensáveis à defesa dos seus interesses.</w:t>
      </w:r>
    </w:p>
    <w:p w14:paraId="1BC6F4CC" w14:textId="77777777" w:rsidR="00D002B5" w:rsidRDefault="00D002B5" w:rsidP="00483DF6">
      <w:pPr>
        <w:jc w:val="both"/>
      </w:pPr>
      <w:r>
        <w:t>• Do Edital de Licitação</w:t>
      </w:r>
    </w:p>
    <w:p w14:paraId="7C3F5E3C" w14:textId="6DC97FF8" w:rsidR="00FB1D2B" w:rsidRDefault="00FB1D2B" w:rsidP="00483DF6">
      <w:pPr>
        <w:jc w:val="both"/>
      </w:pPr>
      <w:r>
        <w:t>“11.</w:t>
      </w:r>
      <w:r>
        <w:tab/>
        <w:t>RECURSOS ADMINISTRATIVOS</w:t>
      </w:r>
    </w:p>
    <w:p w14:paraId="260F2739" w14:textId="37188D48" w:rsidR="00FB1D2B" w:rsidRDefault="00FB1D2B" w:rsidP="00483DF6">
      <w:pPr>
        <w:jc w:val="both"/>
      </w:pPr>
      <w:r>
        <w:t>11.1.</w:t>
      </w:r>
      <w:r>
        <w:tab/>
        <w:t>Declarado o vencedor, qualquer licitante poderá, durante a sessão pública, de forma imediata e motivada, em campo próprio do sistema, manifestar sua intenção de recorrer, quando lhe será concedido o prazo de 3 (três) dias úteis para apresentar as razões de recurso, ficando os demais licitantes, desde logo, intimados para, querendo, apresentarem contrarrazões em igual prazo, que começará a contar do término do prazo da recorrente, sendo-lhes assegurada vista imediata dos elementos indispensáveis à defesa dos seus interesses (art. 26 do Decreto n.º 5.450/2005).”</w:t>
      </w:r>
    </w:p>
    <w:p w14:paraId="3AA9FE0B" w14:textId="2B185C62" w:rsidR="00D002B5" w:rsidRDefault="00D002B5" w:rsidP="00483DF6">
      <w:pPr>
        <w:jc w:val="both"/>
      </w:pPr>
    </w:p>
    <w:p w14:paraId="2683ADDC" w14:textId="77777777" w:rsidR="00D002B5" w:rsidRDefault="00D002B5" w:rsidP="00483DF6">
      <w:pPr>
        <w:jc w:val="both"/>
      </w:pPr>
    </w:p>
    <w:p w14:paraId="24B19DCD" w14:textId="77777777" w:rsidR="00D002B5" w:rsidRDefault="00D002B5" w:rsidP="00483DF6">
      <w:pPr>
        <w:jc w:val="both"/>
      </w:pPr>
      <w:r>
        <w:t>II- TEMPESTIVIDADE</w:t>
      </w:r>
    </w:p>
    <w:p w14:paraId="4CFF82E2" w14:textId="77777777" w:rsidR="00D002B5" w:rsidRDefault="00D002B5" w:rsidP="00483DF6">
      <w:pPr>
        <w:jc w:val="both"/>
      </w:pPr>
    </w:p>
    <w:p w14:paraId="014D07E6" w14:textId="7A5A657F" w:rsidR="00D002B5" w:rsidRDefault="00D002B5" w:rsidP="00483DF6">
      <w:pPr>
        <w:jc w:val="both"/>
      </w:pPr>
      <w:r>
        <w:t>4. A Recorrida foi intimada para responder ao recurso na terça-feira (</w:t>
      </w:r>
      <w:r w:rsidR="00FB1D2B">
        <w:t>05</w:t>
      </w:r>
      <w:r>
        <w:t>/1</w:t>
      </w:r>
      <w:r w:rsidR="00FB1D2B">
        <w:t>1</w:t>
      </w:r>
      <w:r>
        <w:t>/2019), iniciando-se na quarta-feira (</w:t>
      </w:r>
      <w:r w:rsidR="00FB1D2B">
        <w:t>06</w:t>
      </w:r>
      <w:r>
        <w:t>/1</w:t>
      </w:r>
      <w:r w:rsidR="00FB1D2B">
        <w:t>1</w:t>
      </w:r>
      <w:r>
        <w:t>/2019) a contagem do prazo de 03 (três) dias uteis para apresentação de contrarrazões, que se findará na sexta-feira (</w:t>
      </w:r>
      <w:r w:rsidR="00FB1D2B">
        <w:t>0</w:t>
      </w:r>
      <w:r>
        <w:t>8/1</w:t>
      </w:r>
      <w:r w:rsidR="00FB1D2B">
        <w:t>1</w:t>
      </w:r>
      <w:r>
        <w:t>/2019).</w:t>
      </w:r>
    </w:p>
    <w:p w14:paraId="0334B656" w14:textId="77777777" w:rsidR="00D002B5" w:rsidRDefault="00D002B5" w:rsidP="00483DF6">
      <w:pPr>
        <w:jc w:val="both"/>
      </w:pPr>
    </w:p>
    <w:p w14:paraId="1843A211" w14:textId="77777777" w:rsidR="00D002B5" w:rsidRDefault="00D002B5" w:rsidP="00483DF6">
      <w:pPr>
        <w:jc w:val="both"/>
      </w:pPr>
      <w:r>
        <w:t>III- DOS FATOS</w:t>
      </w:r>
    </w:p>
    <w:p w14:paraId="75AD1437" w14:textId="77777777" w:rsidR="00D002B5" w:rsidRDefault="00D002B5" w:rsidP="00483DF6">
      <w:pPr>
        <w:jc w:val="both"/>
      </w:pPr>
    </w:p>
    <w:p w14:paraId="0BED6FB7" w14:textId="22528285" w:rsidR="00D002B5" w:rsidRDefault="00D002B5" w:rsidP="00483DF6">
      <w:pPr>
        <w:jc w:val="both"/>
      </w:pPr>
      <w:r>
        <w:t xml:space="preserve">5. A CODEVASF através da </w:t>
      </w:r>
      <w:r w:rsidR="008372E3" w:rsidRPr="008372E3">
        <w:t>SECRETARIA DE LICITAÇÕES – 6ª SL</w:t>
      </w:r>
      <w:r>
        <w:t>, em atendimento à legislação e no objetivo de contratar empresa para “</w:t>
      </w:r>
      <w:r w:rsidR="008372E3" w:rsidRPr="008372E3">
        <w:t xml:space="preserve">Fornecimento, transporte, carga e descarga de caixas d’água e tanques para sistemas de irrigação e/ou abastecimento de água para áreas urbanas e rurais nos municípios sob área de atuação da 6ª Superintendência Regional da </w:t>
      </w:r>
      <w:proofErr w:type="spellStart"/>
      <w:r w:rsidR="008372E3" w:rsidRPr="008372E3">
        <w:t>Codevasf</w:t>
      </w:r>
      <w:proofErr w:type="spellEnd"/>
      <w:r w:rsidR="008372E3" w:rsidRPr="008372E3">
        <w:t>, no estado da Bahia., distribuídos em 20 (vinte) ite</w:t>
      </w:r>
      <w:r w:rsidR="008372E3">
        <w:t>ns</w:t>
      </w:r>
      <w:r w:rsidR="008372E3" w:rsidRPr="008372E3">
        <w:t>.</w:t>
      </w:r>
      <w:r>
        <w:t xml:space="preserve">”, fez publicar o edital de pregão eletrônico </w:t>
      </w:r>
      <w:r w:rsidR="008372E3">
        <w:t>15</w:t>
      </w:r>
      <w:r>
        <w:t>/2019.</w:t>
      </w:r>
    </w:p>
    <w:p w14:paraId="2EE386BD" w14:textId="77777777" w:rsidR="00D002B5" w:rsidRDefault="00D002B5" w:rsidP="00483DF6">
      <w:pPr>
        <w:jc w:val="both"/>
      </w:pPr>
    </w:p>
    <w:p w14:paraId="69B4D088" w14:textId="77777777" w:rsidR="00D002B5" w:rsidRDefault="00D002B5" w:rsidP="00483DF6">
      <w:pPr>
        <w:jc w:val="both"/>
      </w:pPr>
      <w:r>
        <w:t>6. Declarada aberta a sessão pública pelo Pregoeiro, foram ofertados os lances pelas empresas interessadas.</w:t>
      </w:r>
    </w:p>
    <w:p w14:paraId="58B0E35F" w14:textId="77777777" w:rsidR="00D002B5" w:rsidRDefault="00D002B5" w:rsidP="00483DF6">
      <w:pPr>
        <w:jc w:val="both"/>
      </w:pPr>
    </w:p>
    <w:p w14:paraId="150F97EB" w14:textId="672EA0D2" w:rsidR="00D002B5" w:rsidRDefault="00D002B5" w:rsidP="00483DF6">
      <w:pPr>
        <w:jc w:val="both"/>
      </w:pPr>
      <w:r>
        <w:t xml:space="preserve">7. Após </w:t>
      </w:r>
      <w:r w:rsidR="008372E3">
        <w:t xml:space="preserve">o fim da etapa de lances </w:t>
      </w:r>
      <w:r>
        <w:t xml:space="preserve">a licitante que terminou a fase de lances em </w:t>
      </w:r>
      <w:r w:rsidR="008372E3">
        <w:t>primeiro nos itens 10, 12, 14, 16, 18 e 20</w:t>
      </w:r>
      <w:r>
        <w:t xml:space="preserve">, a </w:t>
      </w:r>
      <w:r w:rsidR="008372E3">
        <w:t>SERTÃO FIBRAS</w:t>
      </w:r>
      <w:r>
        <w:t>, foi convocada a apresentar sua proposta; com o</w:t>
      </w:r>
      <w:r w:rsidR="008372E3">
        <w:t>s</w:t>
      </w:r>
      <w:r>
        <w:t xml:space="preserve"> valor</w:t>
      </w:r>
      <w:r w:rsidR="008372E3">
        <w:t>es</w:t>
      </w:r>
      <w:r>
        <w:t xml:space="preserve"> unitário</w:t>
      </w:r>
      <w:r w:rsidR="008372E3">
        <w:t>s</w:t>
      </w:r>
      <w:r>
        <w:t xml:space="preserve"> apresentado</w:t>
      </w:r>
      <w:r w:rsidR="008372E3">
        <w:t>s</w:t>
      </w:r>
      <w:r>
        <w:t xml:space="preserve"> </w:t>
      </w:r>
      <w:r w:rsidR="008372E3">
        <w:t xml:space="preserve">totalizando um valor total arrematado </w:t>
      </w:r>
      <w:r>
        <w:t xml:space="preserve">de R$ </w:t>
      </w:r>
      <w:r w:rsidR="008372E3">
        <w:t>1.953.621,15</w:t>
      </w:r>
      <w:r>
        <w:t xml:space="preserve"> e após análise pela equipe de licitação sobre seus documentos de habilitação e planilha de preços foi declarada vendedora do certame.</w:t>
      </w:r>
    </w:p>
    <w:p w14:paraId="1243D523" w14:textId="68930A6B" w:rsidR="00D002B5" w:rsidRDefault="00D002B5" w:rsidP="00483DF6">
      <w:pPr>
        <w:jc w:val="both"/>
      </w:pPr>
      <w:r>
        <w:t>8. Contra esta decisão insurgiu-se a Recorrente em</w:t>
      </w:r>
      <w:r w:rsidR="00F0099E" w:rsidRPr="00F0099E">
        <w:t xml:space="preserve"> </w:t>
      </w:r>
      <w:r w:rsidR="00F0099E">
        <w:t>31/10/2019 às 17:24:23</w:t>
      </w:r>
      <w:r>
        <w:t>, com o seguinte pedido:</w:t>
      </w:r>
    </w:p>
    <w:p w14:paraId="200F0FBF" w14:textId="355C8CFD" w:rsidR="00C31A53" w:rsidRPr="00C31A53" w:rsidRDefault="00C31A53" w:rsidP="00483DF6">
      <w:pPr>
        <w:jc w:val="both"/>
      </w:pPr>
      <w:r>
        <w:t>“</w:t>
      </w:r>
      <w:r w:rsidRPr="00C31A53">
        <w:t>b. A realização de diligências por esta equipe de licitação para averiguar cautelosamente a veracidade das informações contidas no Atestado de Capacidade Técnica apresentado pela empresa Sertão Fibras, solicitando a apresentação de TODAS as notas fiscais e comprovantes de entrega, haja vista que estes são os únicos documentos capazes de comprovar as informações prestadas no documento;</w:t>
      </w:r>
    </w:p>
    <w:p w14:paraId="4F60CBD1" w14:textId="74D566DE" w:rsidR="00D002B5" w:rsidRPr="00C31A53" w:rsidRDefault="00C31A53" w:rsidP="00483DF6">
      <w:pPr>
        <w:jc w:val="both"/>
      </w:pPr>
      <w:r w:rsidRPr="00C31A53">
        <w:t>c. A publicidade através do sistema COMPRASNET de TODAS as notas fiscais e comprovantes de entrega assinados pelos colaboradores da empresa Fortlev que receberam a mercadoria;</w:t>
      </w:r>
      <w:r>
        <w:t>”</w:t>
      </w:r>
    </w:p>
    <w:p w14:paraId="5C4B90B2" w14:textId="77777777" w:rsidR="00C31A53" w:rsidRDefault="00C31A53" w:rsidP="00483DF6">
      <w:pPr>
        <w:jc w:val="both"/>
      </w:pPr>
    </w:p>
    <w:p w14:paraId="4F77E0F3" w14:textId="16A8943C" w:rsidR="00D002B5" w:rsidRDefault="00D002B5" w:rsidP="00483DF6">
      <w:pPr>
        <w:jc w:val="both"/>
      </w:pPr>
      <w:r>
        <w:t>9. Entretanto, como será exposto a seguir, os argumentos apresentados pela Recorrente não merecem prosperar, vejamos:</w:t>
      </w:r>
    </w:p>
    <w:p w14:paraId="44FDA3D1" w14:textId="77777777" w:rsidR="00D002B5" w:rsidRDefault="00D002B5" w:rsidP="00483DF6">
      <w:pPr>
        <w:jc w:val="both"/>
      </w:pPr>
    </w:p>
    <w:p w14:paraId="51826516" w14:textId="77777777" w:rsidR="00D002B5" w:rsidRDefault="00D002B5" w:rsidP="00483DF6">
      <w:pPr>
        <w:jc w:val="both"/>
      </w:pPr>
    </w:p>
    <w:p w14:paraId="126CE6DE" w14:textId="77777777" w:rsidR="00D002B5" w:rsidRDefault="00D002B5" w:rsidP="00483DF6">
      <w:pPr>
        <w:jc w:val="both"/>
      </w:pPr>
    </w:p>
    <w:p w14:paraId="76E19F5F" w14:textId="77777777" w:rsidR="00D002B5" w:rsidRDefault="00D002B5" w:rsidP="00483DF6">
      <w:pPr>
        <w:jc w:val="both"/>
      </w:pPr>
      <w:r>
        <w:t>IV- MÉRITO</w:t>
      </w:r>
    </w:p>
    <w:p w14:paraId="48ABFFB7" w14:textId="77777777" w:rsidR="00D002B5" w:rsidRDefault="00D002B5" w:rsidP="00483DF6">
      <w:pPr>
        <w:jc w:val="both"/>
      </w:pPr>
    </w:p>
    <w:p w14:paraId="097DE13B" w14:textId="59FAE0C4" w:rsidR="00D002B5" w:rsidRDefault="00D002B5" w:rsidP="00483DF6">
      <w:pPr>
        <w:jc w:val="both"/>
      </w:pPr>
      <w:r>
        <w:t xml:space="preserve">10. A licitante </w:t>
      </w:r>
      <w:r w:rsidR="008372E3" w:rsidRPr="008372E3">
        <w:t>LICITARE PRODUTOS, MATERIAIS E SERVICOS LTDA</w:t>
      </w:r>
      <w:r>
        <w:t>, alega que esta recorrida teria supostamente desatendido ao edital na parte de Habilitação referente a apresentaç</w:t>
      </w:r>
      <w:r w:rsidR="008372E3">
        <w:t>ão</w:t>
      </w:r>
      <w:r>
        <w:t xml:space="preserve"> do </w:t>
      </w:r>
      <w:r w:rsidR="008372E3">
        <w:t>atestado de capacidade técnica</w:t>
      </w:r>
      <w:r w:rsidR="00D45557">
        <w:t>, solicitando diligencia a CODEVASF sobre a veracidade do atestado apresentado</w:t>
      </w:r>
      <w:r>
        <w:t>.</w:t>
      </w:r>
    </w:p>
    <w:p w14:paraId="3D364E6E" w14:textId="77777777" w:rsidR="00D002B5" w:rsidRDefault="00D002B5" w:rsidP="00483DF6">
      <w:pPr>
        <w:jc w:val="both"/>
      </w:pPr>
    </w:p>
    <w:p w14:paraId="676B9C10" w14:textId="5B0F2AD0" w:rsidR="00D002B5" w:rsidRDefault="00D002B5" w:rsidP="00483DF6">
      <w:pPr>
        <w:jc w:val="both"/>
      </w:pPr>
      <w:r>
        <w:t xml:space="preserve">11. Contudo podemos observar e comprovar que os documentos apresentados pela empresa </w:t>
      </w:r>
      <w:r w:rsidR="00D45557">
        <w:t>SERTÃO FIBRAS INDÚSTRIA LTDA</w:t>
      </w:r>
      <w:r>
        <w:t xml:space="preserve"> atendem plenamente as exigências do edital, conforme demonstrações abaixo.</w:t>
      </w:r>
    </w:p>
    <w:p w14:paraId="264F044E" w14:textId="77777777" w:rsidR="00D002B5" w:rsidRDefault="00D002B5" w:rsidP="00483DF6">
      <w:pPr>
        <w:jc w:val="both"/>
      </w:pPr>
    </w:p>
    <w:p w14:paraId="4064ECCB" w14:textId="77777777" w:rsidR="00D002B5" w:rsidRDefault="00D002B5" w:rsidP="00483DF6">
      <w:pPr>
        <w:jc w:val="both"/>
      </w:pPr>
      <w:r>
        <w:t xml:space="preserve">12. Vejamos o que é solicitado no instrumento convocatório, in </w:t>
      </w:r>
      <w:proofErr w:type="spellStart"/>
      <w:r>
        <w:t>verbis</w:t>
      </w:r>
      <w:proofErr w:type="spellEnd"/>
      <w:r>
        <w:t>:</w:t>
      </w:r>
    </w:p>
    <w:p w14:paraId="7ADCF405" w14:textId="77777777" w:rsidR="00D002B5" w:rsidRDefault="00D002B5" w:rsidP="00483DF6">
      <w:pPr>
        <w:jc w:val="both"/>
      </w:pPr>
    </w:p>
    <w:p w14:paraId="098A6093" w14:textId="23DC25D1" w:rsidR="00D002B5" w:rsidRDefault="00D002B5" w:rsidP="00483DF6">
      <w:pPr>
        <w:jc w:val="both"/>
      </w:pPr>
      <w:r>
        <w:t xml:space="preserve">12.1. Exigência de habilitação sobre o </w:t>
      </w:r>
      <w:r w:rsidR="00D45557">
        <w:t>ATESTADO DE CAPACIDADE TÉCNICA</w:t>
      </w:r>
    </w:p>
    <w:p w14:paraId="5A33E9B3" w14:textId="5B448A62" w:rsidR="00D45557" w:rsidRDefault="00D45557" w:rsidP="00483DF6">
      <w:pPr>
        <w:jc w:val="both"/>
      </w:pPr>
      <w:r>
        <w:t>“9.1.3</w:t>
      </w:r>
      <w:r>
        <w:tab/>
        <w:t>O Licitante deverá apresentar os seguintes documentos:</w:t>
      </w:r>
    </w:p>
    <w:p w14:paraId="41DB0381" w14:textId="7B381C93" w:rsidR="00D45557" w:rsidRDefault="00D45557" w:rsidP="00483DF6">
      <w:pPr>
        <w:jc w:val="both"/>
      </w:pPr>
      <w:r>
        <w:t>a)</w:t>
      </w:r>
      <w:r>
        <w:tab/>
        <w:t xml:space="preserve">Atestado(s) em nome da concorrente, fornecidos por pessoa jurídica de direito público ou privado, descrevendo os fornecimentos de forma a permitir a constatação da experiência do licitante na execução de fornecimento de equipamentos, observando: </w:t>
      </w:r>
    </w:p>
    <w:p w14:paraId="18950B4F" w14:textId="552B863C" w:rsidR="00D002B5" w:rsidRDefault="00D45557" w:rsidP="00483DF6">
      <w:pPr>
        <w:jc w:val="both"/>
      </w:pPr>
      <w:r>
        <w:t>a1) Será(</w:t>
      </w:r>
      <w:proofErr w:type="spellStart"/>
      <w:r>
        <w:t>ão</w:t>
      </w:r>
      <w:proofErr w:type="spellEnd"/>
      <w:r>
        <w:t xml:space="preserve">) exigido(s) atestado(s) com comprovação de fornecimento, no território nacional, de pelo menos 15% (quinze por cento) do quantitativo mínimo do item em que a empresa </w:t>
      </w:r>
      <w:proofErr w:type="gramStart"/>
      <w:r>
        <w:t>estiver;...</w:t>
      </w:r>
      <w:proofErr w:type="gramEnd"/>
      <w:r>
        <w:t>”</w:t>
      </w:r>
    </w:p>
    <w:p w14:paraId="37686CAA" w14:textId="77777777" w:rsidR="00D45557" w:rsidRDefault="00D45557" w:rsidP="00483DF6">
      <w:pPr>
        <w:jc w:val="both"/>
      </w:pPr>
    </w:p>
    <w:p w14:paraId="28DF9889" w14:textId="11F6DECD" w:rsidR="00D002B5" w:rsidRDefault="00D45557" w:rsidP="00483DF6">
      <w:pPr>
        <w:jc w:val="both"/>
      </w:pPr>
      <w:r>
        <w:t>Visto a solicitação da recorrente</w:t>
      </w:r>
      <w:r w:rsidR="009A1DDB">
        <w:t xml:space="preserve"> LICITARE, e para dar mais transparência ao processo</w:t>
      </w:r>
      <w:r>
        <w:t xml:space="preserve">, informamos que nesta data enviamos </w:t>
      </w:r>
      <w:r w:rsidR="009A1DDB">
        <w:t xml:space="preserve">algumas </w:t>
      </w:r>
      <w:r>
        <w:t>cópias</w:t>
      </w:r>
      <w:r w:rsidR="009A1DDB">
        <w:t xml:space="preserve"> </w:t>
      </w:r>
      <w:r w:rsidR="00483DF6">
        <w:t xml:space="preserve">das notas fiscais  por amostragem </w:t>
      </w:r>
      <w:r w:rsidR="009A1DDB">
        <w:t>(podemos enviar todas, se necessário)</w:t>
      </w:r>
      <w:r>
        <w:t xml:space="preserve"> </w:t>
      </w:r>
      <w:r w:rsidR="009A1DDB">
        <w:t xml:space="preserve">emitidas pela SERTÃO FIBRAS contra a FORTLEV a COMISSÃO DE LICITAÇÃO através do E-mail </w:t>
      </w:r>
      <w:hyperlink r:id="rId5" w:history="1">
        <w:r w:rsidR="009A1DDB" w:rsidRPr="00801A61">
          <w:rPr>
            <w:rStyle w:val="Hyperlink"/>
          </w:rPr>
          <w:t>6a.sl@codevasf.gov.br</w:t>
        </w:r>
      </w:hyperlink>
      <w:r w:rsidR="009A1DDB">
        <w:t xml:space="preserve">, </w:t>
      </w:r>
      <w:r w:rsidR="005940C5">
        <w:t>que valida 100% que o atestado apresentado é LEGÍTIMO</w:t>
      </w:r>
      <w:r w:rsidR="005940C5">
        <w:t xml:space="preserve">, </w:t>
      </w:r>
      <w:r w:rsidR="009A1DDB">
        <w:t xml:space="preserve">as </w:t>
      </w:r>
      <w:bookmarkStart w:id="1" w:name="_Hlk24094675"/>
      <w:r w:rsidR="009A1DDB">
        <w:t xml:space="preserve">quais solicitamos </w:t>
      </w:r>
      <w:r w:rsidR="00DA3D01">
        <w:t xml:space="preserve">e autorizamos </w:t>
      </w:r>
      <w:r w:rsidR="009A1DDB">
        <w:t>que seja</w:t>
      </w:r>
      <w:r w:rsidR="005940C5">
        <w:t>m</w:t>
      </w:r>
      <w:r w:rsidR="009A1DDB">
        <w:t xml:space="preserve"> expost</w:t>
      </w:r>
      <w:r w:rsidR="005E741D">
        <w:t>a</w:t>
      </w:r>
      <w:r w:rsidR="009A1DDB">
        <w:t>s em ambiente público imediatamente</w:t>
      </w:r>
      <w:r w:rsidR="004078CA">
        <w:t>,</w:t>
      </w:r>
      <w:r w:rsidR="009A1DDB">
        <w:t xml:space="preserve"> </w:t>
      </w:r>
      <w:bookmarkEnd w:id="1"/>
      <w:r w:rsidR="009A1DDB">
        <w:t xml:space="preserve">que </w:t>
      </w:r>
      <w:r w:rsidR="004078CA">
        <w:t xml:space="preserve">confirma que </w:t>
      </w:r>
      <w:r w:rsidR="009A1DDB">
        <w:t>o recurso da recorrente não deva prosperar. E ainda, para tirar as dúvidas da recorrente, segue abaixo a</w:t>
      </w:r>
      <w:r w:rsidR="00DA3D01">
        <w:t>s</w:t>
      </w:r>
      <w:r w:rsidR="009A1DDB">
        <w:t xml:space="preserve"> chave</w:t>
      </w:r>
      <w:r w:rsidR="00DA3D01">
        <w:t>s</w:t>
      </w:r>
      <w:r w:rsidR="009A1DDB">
        <w:t xml:space="preserve"> de algumas notas fiscais que poderão ser validadas </w:t>
      </w:r>
      <w:r w:rsidR="004078CA">
        <w:t>no site da</w:t>
      </w:r>
      <w:r w:rsidR="009A1DDB">
        <w:t xml:space="preserve"> receita federal.</w:t>
      </w:r>
    </w:p>
    <w:p w14:paraId="343C63C3" w14:textId="77777777" w:rsidR="00C31A53" w:rsidRDefault="00C31A53" w:rsidP="00483DF6">
      <w:pPr>
        <w:jc w:val="both"/>
      </w:pPr>
    </w:p>
    <w:p w14:paraId="7B1D582B" w14:textId="77777777" w:rsidR="008F3264" w:rsidRDefault="008F3264" w:rsidP="00483DF6">
      <w:pPr>
        <w:jc w:val="both"/>
      </w:pPr>
      <w:r w:rsidRPr="00DA3D01">
        <w:t>3217 0626 2276 0400 0169 5500 1000 0000 2710 0464 0323</w:t>
      </w:r>
    </w:p>
    <w:p w14:paraId="2FCC68A0" w14:textId="77777777" w:rsidR="008F3264" w:rsidRDefault="008F3264" w:rsidP="00483DF6">
      <w:pPr>
        <w:jc w:val="both"/>
      </w:pPr>
      <w:r w:rsidRPr="00DA3D01">
        <w:t>3217 0926 2276 0400 0169 5500 1000 0000 4310 0464 0328</w:t>
      </w:r>
    </w:p>
    <w:p w14:paraId="4FD69778" w14:textId="77777777" w:rsidR="008F3264" w:rsidRDefault="008F3264" w:rsidP="00483DF6">
      <w:pPr>
        <w:jc w:val="both"/>
      </w:pPr>
      <w:r w:rsidRPr="008F3264">
        <w:t>3217 1026 2276 0400 0169 5500 1000 0000 5110 0464 0320</w:t>
      </w:r>
    </w:p>
    <w:p w14:paraId="767DAC29" w14:textId="77777777" w:rsidR="008F3264" w:rsidRDefault="008F3264" w:rsidP="00483DF6">
      <w:pPr>
        <w:jc w:val="both"/>
      </w:pPr>
      <w:r w:rsidRPr="008F3264">
        <w:t>3217 1026 2276 0400 0169 5500 1000 0000 5410 0464 0321</w:t>
      </w:r>
    </w:p>
    <w:p w14:paraId="4E428B5E" w14:textId="77777777" w:rsidR="008F3264" w:rsidRDefault="008F3264" w:rsidP="00483DF6">
      <w:pPr>
        <w:jc w:val="both"/>
      </w:pPr>
      <w:r w:rsidRPr="00C31A53">
        <w:lastRenderedPageBreak/>
        <w:t>3217 1126 2276 0400 0169 5500 1000 0000 6610 0464 0326</w:t>
      </w:r>
    </w:p>
    <w:p w14:paraId="69E97355" w14:textId="77777777" w:rsidR="008F3264" w:rsidRDefault="008F3264" w:rsidP="00483DF6">
      <w:pPr>
        <w:jc w:val="both"/>
      </w:pPr>
      <w:r w:rsidRPr="008F3264">
        <w:t>3217 1126 2276 0400 0169 5500 1000 0000 6710 0464 0323</w:t>
      </w:r>
    </w:p>
    <w:p w14:paraId="3BFA6A15" w14:textId="77777777" w:rsidR="008F3264" w:rsidRDefault="008F3264" w:rsidP="00483DF6">
      <w:pPr>
        <w:jc w:val="both"/>
      </w:pPr>
      <w:r w:rsidRPr="008F3264">
        <w:t>3217 1126 2276 0400 0169 5500 1000 0000 6910 0464 0328</w:t>
      </w:r>
    </w:p>
    <w:p w14:paraId="10C4782E" w14:textId="77777777" w:rsidR="008F3264" w:rsidRDefault="008F3264" w:rsidP="00483DF6">
      <w:pPr>
        <w:jc w:val="both"/>
      </w:pPr>
      <w:r w:rsidRPr="008F3264">
        <w:t>3217 1126 2276 0400 0169 5500 1000 0000 7210 0464 0323</w:t>
      </w:r>
    </w:p>
    <w:p w14:paraId="5C433A4D" w14:textId="608051B6" w:rsidR="008F3264" w:rsidRDefault="008F3264" w:rsidP="00483DF6">
      <w:pPr>
        <w:jc w:val="both"/>
      </w:pPr>
      <w:r w:rsidRPr="008F3264">
        <w:t>3217 1226 2276 0400 0169 5500 1000 0000 7310 0464 0324</w:t>
      </w:r>
    </w:p>
    <w:p w14:paraId="35CBA3A9" w14:textId="7E1FA19A" w:rsidR="00CB069D" w:rsidRDefault="00CB069D" w:rsidP="00483DF6">
      <w:pPr>
        <w:jc w:val="both"/>
      </w:pPr>
      <w:r w:rsidRPr="00CB069D">
        <w:t>3217 0826 2276 0400 0169 5500 1000 0000 3810 0464 0324</w:t>
      </w:r>
    </w:p>
    <w:p w14:paraId="1A2081A7" w14:textId="5FE09843" w:rsidR="008F3264" w:rsidRDefault="008F3264" w:rsidP="00483DF6">
      <w:pPr>
        <w:jc w:val="both"/>
      </w:pPr>
      <w:r w:rsidRPr="00DA3D01">
        <w:t>3218 0726 2276 0400 0169 5500 1000 0001 4413 0820 0007</w:t>
      </w:r>
    </w:p>
    <w:p w14:paraId="463E1D01" w14:textId="657BFC06" w:rsidR="00CB069D" w:rsidRDefault="00CB069D" w:rsidP="00483DF6">
      <w:pPr>
        <w:jc w:val="both"/>
      </w:pPr>
      <w:r w:rsidRPr="00CB069D">
        <w:t>3218 0826 2276 0400 0169 5500 1000 0001 5713 9910 0002</w:t>
      </w:r>
    </w:p>
    <w:p w14:paraId="1EF2C0B3" w14:textId="77777777" w:rsidR="008F3264" w:rsidRDefault="008F3264" w:rsidP="00483DF6">
      <w:pPr>
        <w:jc w:val="both"/>
      </w:pPr>
    </w:p>
    <w:p w14:paraId="3C3BA7D7" w14:textId="5939ADB7" w:rsidR="00D002B5" w:rsidRDefault="00D002B5" w:rsidP="00483DF6">
      <w:pPr>
        <w:jc w:val="both"/>
      </w:pPr>
      <w:r>
        <w:t>IV- DOS PEDIDOS</w:t>
      </w:r>
    </w:p>
    <w:p w14:paraId="57A2C15D" w14:textId="023E9D44" w:rsidR="00D002B5" w:rsidRDefault="00D002B5" w:rsidP="00483DF6">
      <w:pPr>
        <w:jc w:val="both"/>
      </w:pPr>
      <w:r>
        <w:t xml:space="preserve">Diante dos fatos e fundamentos aqui apresentados a empresa </w:t>
      </w:r>
      <w:r w:rsidR="00DA3D01">
        <w:t>SERTÃO FIBRAS INDÚSTRIA LTDA</w:t>
      </w:r>
      <w:r>
        <w:t xml:space="preserve"> vem na figura de seu representante legal e na forma da legislação vigente pedir:</w:t>
      </w:r>
    </w:p>
    <w:p w14:paraId="19E0F9F5" w14:textId="659D2F0A" w:rsidR="00D002B5" w:rsidRDefault="00D002B5" w:rsidP="00483DF6">
      <w:pPr>
        <w:jc w:val="both"/>
      </w:pPr>
      <w:r>
        <w:t xml:space="preserve">Que seja negado provimento ao Recurso apresentado pela empresa </w:t>
      </w:r>
      <w:r w:rsidR="00DA3D01" w:rsidRPr="00DA3D01">
        <w:t>LICITARE PRODUTOS, MATERIAIS E SERVICOS LTDA</w:t>
      </w:r>
      <w:r>
        <w:t xml:space="preserve">, por ausência de substrato legal mínimo para embasar os pedidos formulados, mantendo-se intangível a decisão que classificou e habilitou a empresa </w:t>
      </w:r>
      <w:r w:rsidR="00DA3D01">
        <w:t>SERTÃO FIBRAS INDÚSTRIA LTDA</w:t>
      </w:r>
      <w:r>
        <w:t xml:space="preserve">, dado que a proposta </w:t>
      </w:r>
      <w:r w:rsidR="00DA3D01">
        <w:t xml:space="preserve">e documentos </w:t>
      </w:r>
      <w:r>
        <w:t xml:space="preserve">desta atende plenamente todas as exigências </w:t>
      </w:r>
      <w:r w:rsidR="005D0193">
        <w:t xml:space="preserve">do </w:t>
      </w:r>
      <w:r>
        <w:t xml:space="preserve">certame, bem como verifica-se da mesma forma, atendidos os princípios da </w:t>
      </w:r>
      <w:proofErr w:type="spellStart"/>
      <w:r>
        <w:t>vantajosidade</w:t>
      </w:r>
      <w:proofErr w:type="spellEnd"/>
      <w:r>
        <w:t>, economicidade, moralidade, legalidade e isonomia.</w:t>
      </w:r>
    </w:p>
    <w:p w14:paraId="66E1F86E" w14:textId="1C92595C" w:rsidR="00D002B5" w:rsidRDefault="00D002B5" w:rsidP="00483DF6">
      <w:pPr>
        <w:jc w:val="both"/>
      </w:pPr>
      <w:r>
        <w:t>Desta forma, ultrapassada esta fase, requer, seja dado prossegui</w:t>
      </w:r>
      <w:r w:rsidR="00F0099E">
        <w:t>mento</w:t>
      </w:r>
      <w:r>
        <w:t xml:space="preserve"> ao certame com a adjudicação do objeto da licitação para a vencedora.</w:t>
      </w:r>
    </w:p>
    <w:p w14:paraId="0604784B" w14:textId="77777777" w:rsidR="00D002B5" w:rsidRDefault="00D002B5" w:rsidP="00483DF6">
      <w:pPr>
        <w:jc w:val="both"/>
      </w:pPr>
      <w:r>
        <w:t>Nestes termos e ciente da transparência aqui aplicada pede e espera deferimento.</w:t>
      </w:r>
    </w:p>
    <w:p w14:paraId="74879109" w14:textId="77777777" w:rsidR="00D002B5" w:rsidRDefault="00D002B5" w:rsidP="00483DF6">
      <w:pPr>
        <w:jc w:val="both"/>
      </w:pPr>
    </w:p>
    <w:p w14:paraId="0FD40487" w14:textId="0FE6EABD" w:rsidR="00D002B5" w:rsidRDefault="00DA3D01" w:rsidP="00483DF6">
      <w:pPr>
        <w:jc w:val="both"/>
      </w:pPr>
      <w:r>
        <w:t>Viana/ES,</w:t>
      </w:r>
      <w:r w:rsidR="00D002B5">
        <w:t xml:space="preserve"> </w:t>
      </w:r>
      <w:r>
        <w:t>0</w:t>
      </w:r>
      <w:r w:rsidR="00D002B5">
        <w:t xml:space="preserve">8 de </w:t>
      </w:r>
      <w:r>
        <w:t>novembro</w:t>
      </w:r>
      <w:r w:rsidR="00D002B5">
        <w:t xml:space="preserve"> de 2019.</w:t>
      </w:r>
    </w:p>
    <w:p w14:paraId="53BE6511" w14:textId="77777777" w:rsidR="00D002B5" w:rsidRDefault="00D002B5" w:rsidP="00483DF6">
      <w:pPr>
        <w:jc w:val="both"/>
      </w:pPr>
    </w:p>
    <w:p w14:paraId="193850F9" w14:textId="77777777" w:rsidR="00DA3D01" w:rsidRDefault="00DA3D01" w:rsidP="00483DF6">
      <w:pPr>
        <w:pStyle w:val="SemEspaamento"/>
        <w:jc w:val="both"/>
      </w:pPr>
      <w:r>
        <w:t>SERTÃO FIBRAS INDÚSTRIA LTDA</w:t>
      </w:r>
    </w:p>
    <w:p w14:paraId="20871D27" w14:textId="77777777" w:rsidR="00DA3D01" w:rsidRDefault="00DA3D01" w:rsidP="00483DF6">
      <w:pPr>
        <w:pStyle w:val="SemEspaamento"/>
        <w:jc w:val="both"/>
      </w:pPr>
      <w:r>
        <w:t>CNPJ. 26.227.604/0001-69</w:t>
      </w:r>
    </w:p>
    <w:p w14:paraId="7A761996" w14:textId="77777777" w:rsidR="00DA3D01" w:rsidRDefault="00DA3D01" w:rsidP="00483DF6">
      <w:pPr>
        <w:pStyle w:val="SemEspaamento"/>
        <w:jc w:val="both"/>
      </w:pPr>
      <w:r>
        <w:t>LUIZ PAULO SODRÉ DE JESUS</w:t>
      </w:r>
    </w:p>
    <w:p w14:paraId="0DF1B8F5" w14:textId="380AE036" w:rsidR="00DA6D5E" w:rsidRDefault="00DA3D01" w:rsidP="00483DF6">
      <w:pPr>
        <w:pStyle w:val="SemEspaamento"/>
        <w:jc w:val="both"/>
      </w:pPr>
      <w:r>
        <w:t>CPF 046.652.397-11</w:t>
      </w:r>
      <w:r w:rsidR="00D002B5">
        <w:t xml:space="preserve"> </w:t>
      </w:r>
      <w:r w:rsidR="00D002B5">
        <w:tab/>
      </w:r>
    </w:p>
    <w:sectPr w:rsidR="00DA6D5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614A85"/>
    <w:multiLevelType w:val="hybridMultilevel"/>
    <w:tmpl w:val="F0F0D9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2B5"/>
    <w:rsid w:val="003C0F41"/>
    <w:rsid w:val="004078CA"/>
    <w:rsid w:val="00483DF6"/>
    <w:rsid w:val="00493824"/>
    <w:rsid w:val="00590333"/>
    <w:rsid w:val="005940C5"/>
    <w:rsid w:val="005D0193"/>
    <w:rsid w:val="005E741D"/>
    <w:rsid w:val="00633FC0"/>
    <w:rsid w:val="008372E3"/>
    <w:rsid w:val="00866C06"/>
    <w:rsid w:val="00883D44"/>
    <w:rsid w:val="008F3264"/>
    <w:rsid w:val="009A1DDB"/>
    <w:rsid w:val="00A3659F"/>
    <w:rsid w:val="00C31A53"/>
    <w:rsid w:val="00C60A05"/>
    <w:rsid w:val="00CB069D"/>
    <w:rsid w:val="00D002B5"/>
    <w:rsid w:val="00D45557"/>
    <w:rsid w:val="00DA3D01"/>
    <w:rsid w:val="00DA6D5E"/>
    <w:rsid w:val="00E808C7"/>
    <w:rsid w:val="00ED23F3"/>
    <w:rsid w:val="00F0099E"/>
    <w:rsid w:val="00FB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6B32B"/>
  <w15:chartTrackingRefBased/>
  <w15:docId w15:val="{0E8C3923-1BB6-4586-8EB9-71078AEF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3C0F41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8372E3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A1DD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A1D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5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6a.sl@codevasf.gov.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1460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Paulo Sodré de Jesus</dc:creator>
  <cp:keywords/>
  <dc:description/>
  <cp:lastModifiedBy>Luiz Paulo Sodré de Jesus</cp:lastModifiedBy>
  <cp:revision>13</cp:revision>
  <dcterms:created xsi:type="dcterms:W3CDTF">2019-11-07T19:49:00Z</dcterms:created>
  <dcterms:modified xsi:type="dcterms:W3CDTF">2019-11-08T12:13:00Z</dcterms:modified>
</cp:coreProperties>
</file>